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75537" w14:textId="77777777" w:rsidR="00817145" w:rsidRDefault="00817145" w:rsidP="002E5F25">
      <w:pPr>
        <w:pStyle w:val="NormalWeb"/>
        <w:rPr>
          <w:rFonts w:ascii="Cambria" w:hAnsi="Cambria"/>
          <w:sz w:val="24"/>
          <w:szCs w:val="24"/>
        </w:rPr>
      </w:pPr>
    </w:p>
    <w:p w14:paraId="16FCBF0D" w14:textId="77777777" w:rsidR="00817145" w:rsidRDefault="00817145" w:rsidP="002E5F25">
      <w:pPr>
        <w:pStyle w:val="NormalWeb"/>
        <w:rPr>
          <w:rFonts w:ascii="Cambria" w:hAnsi="Cambria"/>
          <w:sz w:val="24"/>
          <w:szCs w:val="24"/>
        </w:rPr>
      </w:pPr>
    </w:p>
    <w:p w14:paraId="793A25AC" w14:textId="77777777" w:rsidR="00817145" w:rsidRDefault="00817145" w:rsidP="00817145">
      <w:pPr>
        <w:pStyle w:val="NormalWeb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October 5</w:t>
      </w:r>
      <w:r w:rsidRPr="00817145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Goals/Reflections</w:t>
      </w:r>
    </w:p>
    <w:p w14:paraId="46C4210F" w14:textId="77777777" w:rsidR="00817145" w:rsidRDefault="00817145" w:rsidP="00817145">
      <w:pPr>
        <w:pStyle w:val="NormalWeb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spent my day reading article, searching for resources online and creating a Science unit. I used the UBD template created by a colleague and added some UDL elements. My plan is to finish creating the unit and begin teaching </w:t>
      </w:r>
      <w:proofErr w:type="spellStart"/>
      <w:r>
        <w:rPr>
          <w:rFonts w:ascii="Cambria" w:hAnsi="Cambria"/>
          <w:sz w:val="24"/>
          <w:szCs w:val="24"/>
        </w:rPr>
        <w:t>thse</w:t>
      </w:r>
      <w:proofErr w:type="spellEnd"/>
      <w:r>
        <w:rPr>
          <w:rFonts w:ascii="Cambria" w:hAnsi="Cambria"/>
          <w:sz w:val="24"/>
          <w:szCs w:val="24"/>
        </w:rPr>
        <w:t xml:space="preserve"> unit by the beginning of November. I will then be able to reflect on my progress and make some adjustments. I would also like to create another unit and read the resources I have ordered between now and December 3.</w:t>
      </w:r>
    </w:p>
    <w:p w14:paraId="6D3513BD" w14:textId="77777777" w:rsidR="00817145" w:rsidRDefault="00817145" w:rsidP="00817145">
      <w:pPr>
        <w:pStyle w:val="NormalWeb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Jamie Stevens</w:t>
      </w:r>
      <w:bookmarkStart w:id="0" w:name="_GoBack"/>
      <w:bookmarkEnd w:id="0"/>
    </w:p>
    <w:p w14:paraId="28432AF4" w14:textId="77777777" w:rsidR="00817145" w:rsidRDefault="00817145" w:rsidP="002E5F25">
      <w:pPr>
        <w:pStyle w:val="NormalWeb"/>
        <w:rPr>
          <w:rFonts w:ascii="Cambria" w:hAnsi="Cambria"/>
          <w:sz w:val="24"/>
          <w:szCs w:val="24"/>
        </w:rPr>
      </w:pPr>
    </w:p>
    <w:p w14:paraId="33D39EB2" w14:textId="77777777" w:rsidR="002E5F25" w:rsidRDefault="002E5F25" w:rsidP="002E5F25">
      <w:pPr>
        <w:pStyle w:val="NormalWeb"/>
      </w:pPr>
      <w:r>
        <w:rPr>
          <w:rFonts w:ascii="Cambria" w:hAnsi="Cambria"/>
          <w:sz w:val="24"/>
          <w:szCs w:val="24"/>
        </w:rPr>
        <w:t>Denise Stanger/Indus School/ UBL Differentiation:</w:t>
      </w:r>
    </w:p>
    <w:p w14:paraId="587BD426" w14:textId="77777777" w:rsidR="002E5F25" w:rsidRDefault="002E5F25" w:rsidP="002E5F25">
      <w:pPr>
        <w:pStyle w:val="NormalWeb"/>
      </w:pPr>
      <w:r>
        <w:rPr>
          <w:rFonts w:ascii="Cambria" w:hAnsi="Cambria"/>
          <w:sz w:val="24"/>
          <w:szCs w:val="24"/>
        </w:rPr>
        <w:t xml:space="preserve">Spent time in the whole group discussing the purpose of the group and where we wanted to go in terms of UDL. Websites, books, and documents were discussed and shared. </w:t>
      </w:r>
    </w:p>
    <w:p w14:paraId="2186AC91" w14:textId="77777777" w:rsidR="002E5F25" w:rsidRDefault="002E5F25" w:rsidP="002E5F25">
      <w:pPr>
        <w:pStyle w:val="NormalWeb"/>
      </w:pPr>
      <w:r>
        <w:rPr>
          <w:rFonts w:ascii="Cambria" w:hAnsi="Cambria"/>
          <w:sz w:val="24"/>
          <w:szCs w:val="24"/>
        </w:rPr>
        <w:t>I felt that I needed to spend time defining and understanding UDL more. I read/explored the website</w:t>
      </w:r>
      <w:proofErr w:type="gramStart"/>
      <w:r>
        <w:rPr>
          <w:rFonts w:ascii="Cambria" w:hAnsi="Cambria"/>
          <w:sz w:val="24"/>
          <w:szCs w:val="24"/>
        </w:rPr>
        <w:t xml:space="preserve">,  </w:t>
      </w:r>
      <w:proofErr w:type="gramEnd"/>
      <w:r>
        <w:fldChar w:fldCharType="begin"/>
      </w:r>
      <w:r>
        <w:instrText xml:space="preserve"> HYPERLINK "http://www.udlresource.com/" \t "_blank" </w:instrText>
      </w:r>
      <w:r>
        <w:fldChar w:fldCharType="separate"/>
      </w:r>
      <w:r>
        <w:rPr>
          <w:rStyle w:val="Hyperlink"/>
          <w:rFonts w:ascii="Cambria" w:hAnsi="Cambria"/>
          <w:sz w:val="24"/>
          <w:szCs w:val="24"/>
        </w:rPr>
        <w:t>http://www.udlresource.com/</w:t>
      </w:r>
      <w:r>
        <w:fldChar w:fldCharType="end"/>
      </w:r>
      <w:r>
        <w:rPr>
          <w:rFonts w:ascii="Cambria" w:hAnsi="Cambria"/>
          <w:sz w:val="24"/>
          <w:szCs w:val="24"/>
        </w:rPr>
        <w:t xml:space="preserve"> and </w:t>
      </w:r>
      <w:r>
        <w:fldChar w:fldCharType="begin"/>
      </w:r>
      <w:r>
        <w:instrText xml:space="preserve"> HYPERLINK "http://www.cast.org/" \t "_blank" </w:instrText>
      </w:r>
      <w:r>
        <w:fldChar w:fldCharType="separate"/>
      </w:r>
      <w:r>
        <w:rPr>
          <w:rStyle w:val="Hyperlink"/>
          <w:rFonts w:ascii="Cambria" w:hAnsi="Cambria"/>
          <w:sz w:val="24"/>
          <w:szCs w:val="24"/>
        </w:rPr>
        <w:t>http://www.cast.org/</w:t>
      </w:r>
      <w:r>
        <w:fldChar w:fldCharType="end"/>
      </w:r>
      <w:r>
        <w:rPr>
          <w:rFonts w:ascii="Cambria" w:hAnsi="Cambria"/>
          <w:sz w:val="24"/>
          <w:szCs w:val="24"/>
        </w:rPr>
        <w:t xml:space="preserve"> . From these readings I decided to take my already existing unit on </w:t>
      </w:r>
      <w:proofErr w:type="spellStart"/>
      <w:r>
        <w:rPr>
          <w:rFonts w:ascii="Cambria" w:hAnsi="Cambria"/>
          <w:sz w:val="24"/>
          <w:szCs w:val="24"/>
        </w:rPr>
        <w:t>colour</w:t>
      </w:r>
      <w:proofErr w:type="spellEnd"/>
      <w:r>
        <w:rPr>
          <w:rFonts w:ascii="Cambria" w:hAnsi="Cambria"/>
          <w:sz w:val="24"/>
          <w:szCs w:val="24"/>
        </w:rPr>
        <w:t xml:space="preserve"> for Grade one Science and re-write it and re-think how I will differentiate it in the style of UDL. I also spent time incorporating a chart on UDL that I will use within my UBD unit on </w:t>
      </w:r>
      <w:proofErr w:type="spellStart"/>
      <w:r>
        <w:rPr>
          <w:rFonts w:ascii="Cambria" w:hAnsi="Cambria"/>
          <w:sz w:val="24"/>
          <w:szCs w:val="24"/>
        </w:rPr>
        <w:t>Colour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gramStart"/>
      <w:r>
        <w:rPr>
          <w:rFonts w:ascii="Cambria" w:hAnsi="Cambria"/>
          <w:sz w:val="24"/>
          <w:szCs w:val="24"/>
        </w:rPr>
        <w:t>Unit template was provided by a colleague in the group</w:t>
      </w:r>
      <w:proofErr w:type="gramEnd"/>
      <w:r>
        <w:rPr>
          <w:rFonts w:ascii="Cambria" w:hAnsi="Cambria"/>
          <w:sz w:val="24"/>
          <w:szCs w:val="24"/>
        </w:rPr>
        <w:t xml:space="preserve">. </w:t>
      </w:r>
    </w:p>
    <w:p w14:paraId="46970CB2" w14:textId="77777777" w:rsidR="002E5F25" w:rsidRDefault="002E5F25" w:rsidP="002E5F25">
      <w:pPr>
        <w:pStyle w:val="NormalWeb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My next steps will be to write the unit on </w:t>
      </w:r>
      <w:proofErr w:type="spellStart"/>
      <w:r>
        <w:rPr>
          <w:rFonts w:ascii="Cambria" w:hAnsi="Cambria"/>
          <w:sz w:val="24"/>
          <w:szCs w:val="24"/>
        </w:rPr>
        <w:t>Colour</w:t>
      </w:r>
      <w:proofErr w:type="spellEnd"/>
      <w:r>
        <w:rPr>
          <w:rFonts w:ascii="Cambria" w:hAnsi="Cambria"/>
          <w:sz w:val="24"/>
          <w:szCs w:val="24"/>
        </w:rPr>
        <w:t xml:space="preserve"> in the style of UBD. From there I will examine lesson activities and decide on individual student modification and differentiation based on UDL. </w:t>
      </w:r>
    </w:p>
    <w:p w14:paraId="2BCED039" w14:textId="77777777" w:rsidR="002E5F25" w:rsidRPr="002E5F25" w:rsidRDefault="002E5F25" w:rsidP="002E5F25">
      <w:pPr>
        <w:rPr>
          <w:rFonts w:ascii="Times" w:hAnsi="Times" w:cs="Times New Roman"/>
          <w:sz w:val="20"/>
          <w:szCs w:val="20"/>
        </w:rPr>
      </w:pPr>
      <w:r w:rsidRPr="002E5F25">
        <w:rPr>
          <w:rFonts w:ascii="Lucida Grande" w:hAnsi="Lucida Grande" w:cs="Lucida Grande"/>
        </w:rPr>
        <w:t>Spent time finding articles and unit plans using UBD.  Found some awesome resources.  Printed many and put in my new UBD binder.</w:t>
      </w:r>
      <w:r w:rsidRPr="002E5F25">
        <w:rPr>
          <w:rFonts w:ascii="Times" w:hAnsi="Times" w:cs="Times New Roman"/>
          <w:sz w:val="20"/>
          <w:szCs w:val="20"/>
        </w:rPr>
        <w:t xml:space="preserve"> </w:t>
      </w:r>
    </w:p>
    <w:p w14:paraId="3816E017" w14:textId="77777777" w:rsidR="002E5F25" w:rsidRPr="002E5F25" w:rsidRDefault="002E5F25" w:rsidP="002E5F25">
      <w:pPr>
        <w:rPr>
          <w:rFonts w:ascii="Times" w:eastAsia="Times New Roman" w:hAnsi="Times" w:cs="Times New Roman"/>
          <w:sz w:val="20"/>
          <w:szCs w:val="20"/>
        </w:rPr>
      </w:pPr>
    </w:p>
    <w:p w14:paraId="609FB3D6" w14:textId="77777777" w:rsidR="002E5F25" w:rsidRPr="002E5F25" w:rsidRDefault="002E5F25" w:rsidP="002E5F25">
      <w:pPr>
        <w:rPr>
          <w:rFonts w:ascii="Times" w:hAnsi="Times" w:cs="Times New Roman"/>
          <w:sz w:val="20"/>
          <w:szCs w:val="20"/>
        </w:rPr>
      </w:pPr>
      <w:proofErr w:type="gramStart"/>
      <w:r w:rsidRPr="002E5F25">
        <w:rPr>
          <w:rFonts w:ascii="Lucida Grande" w:hAnsi="Lucida Grande" w:cs="Lucida Grande"/>
        </w:rPr>
        <w:t>Very useful day.</w:t>
      </w:r>
      <w:proofErr w:type="gramEnd"/>
      <w:r w:rsidRPr="002E5F25">
        <w:rPr>
          <w:rFonts w:ascii="Times" w:hAnsi="Times" w:cs="Times New Roman"/>
          <w:sz w:val="20"/>
          <w:szCs w:val="20"/>
        </w:rPr>
        <w:t xml:space="preserve"> </w:t>
      </w:r>
    </w:p>
    <w:p w14:paraId="69C2FEA4" w14:textId="77777777" w:rsidR="002E5F25" w:rsidRPr="002E5F25" w:rsidRDefault="002E5F25" w:rsidP="002E5F25">
      <w:pPr>
        <w:rPr>
          <w:rFonts w:ascii="Times" w:eastAsia="Times New Roman" w:hAnsi="Times" w:cs="Times New Roman"/>
          <w:sz w:val="20"/>
          <w:szCs w:val="20"/>
        </w:rPr>
      </w:pPr>
    </w:p>
    <w:p w14:paraId="78AFDAFA" w14:textId="77777777" w:rsidR="002E5F25" w:rsidRPr="002E5F25" w:rsidRDefault="002E5F25" w:rsidP="002E5F25">
      <w:pPr>
        <w:rPr>
          <w:rFonts w:ascii="Times" w:hAnsi="Times" w:cs="Times New Roman"/>
          <w:sz w:val="20"/>
          <w:szCs w:val="20"/>
        </w:rPr>
      </w:pPr>
      <w:r w:rsidRPr="002E5F25">
        <w:rPr>
          <w:rFonts w:ascii="Lucida Grande" w:hAnsi="Lucida Grande" w:cs="Lucida Grande"/>
        </w:rPr>
        <w:t>Thanks Jud</w:t>
      </w:r>
    </w:p>
    <w:p w14:paraId="0D709D43" w14:textId="77777777" w:rsidR="002E5F25" w:rsidRPr="002E5F25" w:rsidRDefault="002E5F25" w:rsidP="002E5F25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2E5F25">
        <w:rPr>
          <w:rFonts w:ascii="Cambria" w:hAnsi="Cambria"/>
        </w:rPr>
        <w:t>Meghen</w:t>
      </w:r>
      <w:proofErr w:type="spellEnd"/>
      <w:r w:rsidRPr="002E5F25">
        <w:rPr>
          <w:rFonts w:ascii="Cambria" w:hAnsi="Cambria"/>
        </w:rPr>
        <w:t xml:space="preserve"> </w:t>
      </w:r>
      <w:proofErr w:type="spellStart"/>
      <w:r w:rsidRPr="002E5F25">
        <w:rPr>
          <w:rFonts w:ascii="Cambria" w:hAnsi="Cambria"/>
        </w:rPr>
        <w:t>Mikkelsen</w:t>
      </w:r>
      <w:proofErr w:type="spellEnd"/>
      <w:r w:rsidRPr="002E5F25">
        <w:rPr>
          <w:rFonts w:ascii="Cambria" w:hAnsi="Cambria"/>
        </w:rPr>
        <w:t xml:space="preserve"> – </w:t>
      </w:r>
      <w:proofErr w:type="spellStart"/>
      <w:r w:rsidRPr="002E5F25">
        <w:rPr>
          <w:rFonts w:ascii="Cambria" w:hAnsi="Cambria"/>
        </w:rPr>
        <w:t>CofP</w:t>
      </w:r>
      <w:proofErr w:type="spellEnd"/>
      <w:r w:rsidRPr="002E5F25">
        <w:rPr>
          <w:rFonts w:ascii="Cambria" w:hAnsi="Cambria"/>
        </w:rPr>
        <w:t xml:space="preserve"> – Day 1</w:t>
      </w:r>
      <w:r w:rsidRPr="002E5F25">
        <w:rPr>
          <w:rFonts w:ascii="Times" w:hAnsi="Times"/>
          <w:sz w:val="20"/>
          <w:szCs w:val="20"/>
        </w:rPr>
        <w:t> </w:t>
      </w:r>
    </w:p>
    <w:p w14:paraId="344DD14E" w14:textId="77777777" w:rsidR="002E5F25" w:rsidRPr="002E5F25" w:rsidRDefault="002E5F25" w:rsidP="002E5F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E5F25">
        <w:rPr>
          <w:rFonts w:ascii="Cambria" w:eastAsia="Times New Roman" w:hAnsi="Cambria" w:cs="Times New Roman"/>
        </w:rPr>
        <w:t>I read the article “Where Great Teaching Begins” by Anne R. Reeves</w:t>
      </w:r>
    </w:p>
    <w:p w14:paraId="28637F7E" w14:textId="77777777" w:rsidR="002E5F25" w:rsidRPr="002E5F25" w:rsidRDefault="002E5F25" w:rsidP="002E5F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E5F25">
        <w:rPr>
          <w:rFonts w:ascii="Cambria" w:eastAsia="Times New Roman" w:hAnsi="Cambria" w:cs="Times New Roman"/>
        </w:rPr>
        <w:t>Researched UDL online and bookmarked websites</w:t>
      </w:r>
    </w:p>
    <w:p w14:paraId="0C1EDCAB" w14:textId="77777777" w:rsidR="002E5F25" w:rsidRPr="002E5F25" w:rsidRDefault="002E5F25" w:rsidP="002E5F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E5F25">
        <w:rPr>
          <w:rFonts w:ascii="Cambria" w:eastAsia="Times New Roman" w:hAnsi="Cambria" w:cs="Times New Roman"/>
        </w:rPr>
        <w:lastRenderedPageBreak/>
        <w:t>Read the article “Inquiry-Based Learning”</w:t>
      </w:r>
    </w:p>
    <w:p w14:paraId="17044213" w14:textId="77777777" w:rsidR="002E5F25" w:rsidRPr="002E5F25" w:rsidRDefault="002E5F25" w:rsidP="002E5F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E5F25">
        <w:rPr>
          <w:rFonts w:ascii="Cambria" w:eastAsia="Times New Roman" w:hAnsi="Cambria" w:cs="Times New Roman"/>
        </w:rPr>
        <w:t>Started making UBD unit for Grade 2 Science – Magnet Unit. Started to incorporate UDL charts (potential learning barriers, possible solutions and resources)</w:t>
      </w:r>
    </w:p>
    <w:p w14:paraId="19677DFD" w14:textId="77777777" w:rsidR="002E5F25" w:rsidRDefault="002E5F25" w:rsidP="002E5F25">
      <w:pPr>
        <w:pStyle w:val="NormalWeb"/>
        <w:rPr>
          <w:rFonts w:eastAsia="Times New Roman"/>
        </w:rPr>
      </w:pPr>
    </w:p>
    <w:p w14:paraId="32591765" w14:textId="77777777" w:rsidR="002E5F25" w:rsidRDefault="002E5F25" w:rsidP="002E5F25">
      <w:pPr>
        <w:pStyle w:val="NormalWeb"/>
        <w:rPr>
          <w:rFonts w:eastAsia="Times New Roman"/>
        </w:rPr>
      </w:pPr>
    </w:p>
    <w:p w14:paraId="1EE35848" w14:textId="77777777" w:rsidR="002E5F25" w:rsidRDefault="002E5F25" w:rsidP="002E5F25">
      <w:pPr>
        <w:pStyle w:val="NormalWeb"/>
        <w:rPr>
          <w:rFonts w:eastAsia="Times New Roman"/>
        </w:rPr>
      </w:pPr>
    </w:p>
    <w:p w14:paraId="12BE8CCA" w14:textId="77777777" w:rsidR="002E5F25" w:rsidRDefault="002E5F25" w:rsidP="002E5F25">
      <w:pPr>
        <w:pStyle w:val="NormalWeb"/>
        <w:rPr>
          <w:rFonts w:eastAsia="Times New Roman"/>
        </w:rPr>
      </w:pPr>
    </w:p>
    <w:p w14:paraId="332BD190" w14:textId="77777777" w:rsidR="002E5F25" w:rsidRDefault="002E5F25" w:rsidP="002E5F25">
      <w:pPr>
        <w:pStyle w:val="NormalWeb"/>
        <w:rPr>
          <w:rFonts w:eastAsia="Times New Roman"/>
        </w:rPr>
      </w:pPr>
    </w:p>
    <w:p w14:paraId="33135349" w14:textId="77777777" w:rsidR="002E5F25" w:rsidRDefault="002E5F25" w:rsidP="002E5F25">
      <w:pPr>
        <w:pStyle w:val="NormalWeb"/>
        <w:rPr>
          <w:rFonts w:ascii="Cambria" w:hAnsi="Cambria"/>
          <w:sz w:val="24"/>
          <w:szCs w:val="24"/>
        </w:rPr>
      </w:pPr>
      <w:r>
        <w:rPr>
          <w:rFonts w:eastAsia="Times New Roman"/>
        </w:rPr>
        <w:t>Thanks for your help today, Jamie!</w:t>
      </w:r>
      <w:r>
        <w:rPr>
          <w:rFonts w:eastAsia="Times New Roman"/>
        </w:rPr>
        <w:br/>
        <w:t>So wonderful to see you, as always!</w:t>
      </w:r>
      <w:r>
        <w:rPr>
          <w:rFonts w:eastAsia="Times New Roman"/>
        </w:rPr>
        <w:br/>
        <w:t xml:space="preserve">Submitted by Paul </w:t>
      </w:r>
      <w:proofErr w:type="spellStart"/>
      <w:r>
        <w:rPr>
          <w:rFonts w:eastAsia="Times New Roman"/>
        </w:rPr>
        <w:t>Ainsley</w:t>
      </w:r>
      <w:proofErr w:type="spellEnd"/>
      <w:r>
        <w:rPr>
          <w:rFonts w:eastAsia="Times New Roman"/>
        </w:rPr>
        <w:t xml:space="preserve"> :0)</w:t>
      </w:r>
      <w:r>
        <w:rPr>
          <w:rFonts w:eastAsia="Times New Roman"/>
        </w:rPr>
        <w:br/>
      </w:r>
      <w:r>
        <w:rPr>
          <w:rFonts w:eastAsia="Times New Roman"/>
        </w:rPr>
        <w:br/>
        <w:t>Outcomes and Deliverables:</w:t>
      </w:r>
      <w:r>
        <w:rPr>
          <w:rFonts w:eastAsia="Times New Roman"/>
        </w:rPr>
        <w:br/>
        <w:t xml:space="preserve">I plan to read </w:t>
      </w:r>
      <w:r>
        <w:rPr>
          <w:rFonts w:eastAsia="Times New Roman"/>
          <w:u w:val="single"/>
        </w:rPr>
        <w:t>Teaching Every Student in the Digital Age: Universal Design for Learning</w:t>
      </w:r>
      <w:r>
        <w:rPr>
          <w:rFonts w:eastAsia="Times New Roman"/>
          <w:u w:val="single"/>
        </w:rPr>
        <w:br/>
      </w:r>
      <w:r>
        <w:rPr>
          <w:rFonts w:eastAsia="Times New Roman"/>
        </w:rPr>
        <w:t xml:space="preserve">I plan to create at least one UBD unit with UDL Solutions.  </w:t>
      </w:r>
      <w:r>
        <w:rPr>
          <w:rFonts w:eastAsia="Times New Roman"/>
        </w:rPr>
        <w:br/>
      </w:r>
      <w:r>
        <w:rPr>
          <w:rFonts w:eastAsia="Times New Roman"/>
        </w:rPr>
        <w:br/>
        <w:t>Project Description:</w:t>
      </w:r>
      <w:r>
        <w:rPr>
          <w:rFonts w:eastAsia="Times New Roman"/>
        </w:rPr>
        <w:br/>
        <w:t>How do I plan keeping UDL solutions in mind?</w:t>
      </w:r>
      <w:r>
        <w:rPr>
          <w:rFonts w:eastAsia="Times New Roman"/>
        </w:rPr>
        <w:br/>
        <w:t>I plan on submitting the unit, once completed.</w:t>
      </w:r>
    </w:p>
    <w:p w14:paraId="076EE66C" w14:textId="77777777" w:rsidR="002E5F25" w:rsidRDefault="002E5F25" w:rsidP="002E5F25">
      <w:pPr>
        <w:pStyle w:val="NormalWeb"/>
      </w:pPr>
      <w:proofErr w:type="spellStart"/>
      <w:r>
        <w:t>Ainsley</w:t>
      </w:r>
      <w:proofErr w:type="spellEnd"/>
      <w:r>
        <w:t xml:space="preserve"> Paul</w:t>
      </w:r>
    </w:p>
    <w:p w14:paraId="448A7AFA" w14:textId="77777777" w:rsidR="002E5F25" w:rsidRDefault="002E5F25" w:rsidP="002E5F25">
      <w:pPr>
        <w:pStyle w:val="NormalWeb"/>
        <w:rPr>
          <w:rFonts w:eastAsia="Times New Roman"/>
        </w:rPr>
      </w:pPr>
      <w:r>
        <w:rPr>
          <w:rFonts w:eastAsia="Times New Roman"/>
        </w:rPr>
        <w:br/>
        <w:t xml:space="preserve">    So for today, I've started by getting my head around what is UDL and how is it different from UBD.  I looked at my </w:t>
      </w:r>
      <w:proofErr w:type="gramStart"/>
      <w:r>
        <w:rPr>
          <w:rFonts w:eastAsia="Times New Roman"/>
        </w:rPr>
        <w:t>long range</w:t>
      </w:r>
      <w:proofErr w:type="gramEnd"/>
      <w:r>
        <w:rPr>
          <w:rFonts w:eastAsia="Times New Roman"/>
        </w:rPr>
        <w:t xml:space="preserve"> plans and started working on areas where I could be using more differentiation for my students across each subject.  My initial plan was to work on a specific unit, but with all the information I was collecting from various websites and several of the teachers here today, I started working on a bank of UDL strategies that I could use across the curriculum.  Here are some of the ideas I am planning on using across the curriculum:</w:t>
      </w:r>
      <w:r>
        <w:rPr>
          <w:rFonts w:eastAsia="Times New Roman"/>
        </w:rPr>
        <w:br/>
      </w:r>
      <w:r>
        <w:rPr>
          <w:rFonts w:eastAsia="Times New Roman"/>
        </w:rPr>
        <w:br/>
        <w:t>- Offering alternatives for auditory information (such as visuals)</w:t>
      </w:r>
      <w:r>
        <w:rPr>
          <w:rFonts w:eastAsia="Times New Roman"/>
        </w:rPr>
        <w:br/>
        <w:t>- Offer vocabulary lists for students who are unable to research that information on their own before teaching a unit</w:t>
      </w:r>
      <w:r>
        <w:rPr>
          <w:rFonts w:eastAsia="Times New Roman"/>
        </w:rPr>
        <w:br/>
        <w:t> - Allow students to choose how they want to demonstrate their knowledge by allowing them to choose how they want to submit their final projects (diagram, poster, pamphlet, essay, etc.) (</w:t>
      </w:r>
      <w:proofErr w:type="gramStart"/>
      <w:r>
        <w:rPr>
          <w:rFonts w:eastAsia="Times New Roman"/>
        </w:rPr>
        <w:t>choice</w:t>
      </w:r>
      <w:proofErr w:type="gramEnd"/>
      <w:r>
        <w:rPr>
          <w:rFonts w:eastAsia="Times New Roman"/>
        </w:rPr>
        <w:t xml:space="preserve"> for students for final projects)</w:t>
      </w:r>
      <w:r>
        <w:rPr>
          <w:rFonts w:eastAsia="Times New Roman"/>
        </w:rPr>
        <w:br/>
        <w:t>- Use a variety of stations (visual, auditory, kinesthetic) to allow more variety in how students learn</w:t>
      </w:r>
      <w:r>
        <w:rPr>
          <w:rFonts w:eastAsia="Times New Roman"/>
        </w:rPr>
        <w:br/>
        <w:t>- use guided questions at each station so students are able to gather information in a way that is easiest for them to come up with an answer to the problem</w:t>
      </w:r>
      <w:r>
        <w:rPr>
          <w:rFonts w:eastAsia="Times New Roman"/>
        </w:rPr>
        <w:br/>
        <w:t>- post visual representations around the room</w:t>
      </w:r>
      <w:r>
        <w:rPr>
          <w:rFonts w:eastAsia="Times New Roman"/>
        </w:rPr>
        <w:br/>
        <w:t>- Vary the amount of teacher scaffolding for students (process)</w:t>
      </w:r>
      <w:r>
        <w:rPr>
          <w:rFonts w:eastAsia="Times New Roman"/>
        </w:rPr>
        <w:br/>
        <w:t>- where needed, give direct student instruction or offer an assistant for those who need that extra assistance</w:t>
      </w:r>
      <w:r>
        <w:rPr>
          <w:rFonts w:eastAsia="Times New Roman"/>
        </w:rPr>
        <w:br/>
        <w:t>- Provide outlines</w:t>
      </w:r>
      <w:r>
        <w:rPr>
          <w:rFonts w:eastAsia="Times New Roman"/>
        </w:rPr>
        <w:br/>
        <w:t>- Use simple to complex ideas (content/product)</w:t>
      </w:r>
      <w:r>
        <w:rPr>
          <w:rFonts w:eastAsia="Times New Roman"/>
        </w:rPr>
        <w:br/>
        <w:t>- Provide different levels of resources (</w:t>
      </w:r>
      <w:proofErr w:type="spellStart"/>
      <w:r>
        <w:rPr>
          <w:rFonts w:eastAsia="Times New Roman"/>
        </w:rPr>
        <w:t>ie</w:t>
      </w:r>
      <w:proofErr w:type="spellEnd"/>
      <w:r>
        <w:rPr>
          <w:rFonts w:eastAsia="Times New Roman"/>
        </w:rPr>
        <w:t>, research books at different reading levels or provide computer stations for research)</w:t>
      </w:r>
      <w:r>
        <w:rPr>
          <w:rFonts w:eastAsia="Times New Roman"/>
        </w:rPr>
        <w:br/>
        <w:t>- model research and writing</w:t>
      </w:r>
      <w:r>
        <w:rPr>
          <w:rFonts w:eastAsia="Times New Roman"/>
        </w:rPr>
        <w:br/>
        <w:t>- Provide research and report templates</w:t>
      </w:r>
      <w:r>
        <w:rPr>
          <w:rFonts w:eastAsia="Times New Roman"/>
        </w:rPr>
        <w:br/>
        <w:t>- provide charts for students to fill out during a unit</w:t>
      </w:r>
      <w:r>
        <w:rPr>
          <w:rFonts w:eastAsia="Times New Roman"/>
        </w:rPr>
        <w:br/>
        <w:t xml:space="preserve">- minimize threats and distractions (allow students to use headphones to block noise, preferred seating, </w:t>
      </w:r>
      <w:proofErr w:type="spellStart"/>
      <w:r>
        <w:rPr>
          <w:rFonts w:eastAsia="Times New Roman"/>
        </w:rPr>
        <w:t>etc</w:t>
      </w:r>
      <w:proofErr w:type="spellEnd"/>
      <w:r>
        <w:rPr>
          <w:rFonts w:eastAsia="Times New Roman"/>
        </w:rPr>
        <w:t>)</w:t>
      </w:r>
      <w:r>
        <w:rPr>
          <w:rFonts w:eastAsia="Times New Roman"/>
        </w:rPr>
        <w:br/>
      </w:r>
      <w:r>
        <w:rPr>
          <w:rFonts w:eastAsia="Times New Roman"/>
        </w:rPr>
        <w:br/>
        <w:t>I didn't compile as much as I wanted to today, but now I have a decent foundation to work with......at least, I hope so!</w:t>
      </w:r>
    </w:p>
    <w:p w14:paraId="0F9C9613" w14:textId="77777777" w:rsidR="002E5F25" w:rsidRDefault="002E5F25" w:rsidP="002E5F25">
      <w:pPr>
        <w:pStyle w:val="NormalWeb"/>
        <w:rPr>
          <w:rFonts w:eastAsia="Times New Roman"/>
        </w:rPr>
      </w:pPr>
      <w:r>
        <w:rPr>
          <w:rFonts w:eastAsia="Times New Roman"/>
        </w:rPr>
        <w:t xml:space="preserve">Cheryl </w:t>
      </w:r>
      <w:proofErr w:type="spellStart"/>
      <w:r>
        <w:rPr>
          <w:rFonts w:eastAsia="Times New Roman"/>
        </w:rPr>
        <w:t>Broxham</w:t>
      </w:r>
      <w:proofErr w:type="spellEnd"/>
    </w:p>
    <w:p w14:paraId="053614CC" w14:textId="77777777" w:rsidR="002E5F25" w:rsidRPr="002E5F25" w:rsidRDefault="002E5F25" w:rsidP="002E5F25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2E5F25">
        <w:rPr>
          <w:rFonts w:ascii="Calibri" w:hAnsi="Calibri"/>
        </w:rPr>
        <w:t>CoP</w:t>
      </w:r>
      <w:proofErr w:type="spellEnd"/>
      <w:r w:rsidRPr="002E5F25">
        <w:rPr>
          <w:rFonts w:ascii="Calibri" w:hAnsi="Calibri"/>
        </w:rPr>
        <w:t xml:space="preserve"> write-up – Oct.5 – Adam Winters</w:t>
      </w:r>
    </w:p>
    <w:p w14:paraId="06C88AF0" w14:textId="77777777" w:rsidR="002E5F25" w:rsidRPr="002E5F25" w:rsidRDefault="002E5F25" w:rsidP="002E5F25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2E5F25">
        <w:rPr>
          <w:rFonts w:ascii="Calibri" w:hAnsi="Calibri"/>
        </w:rPr>
        <w:t>Goal: Set up UBD units that reflect UDL principles, in that it provides open ended “big ideas</w:t>
      </w:r>
      <w:proofErr w:type="gramStart"/>
      <w:r w:rsidRPr="002E5F25">
        <w:rPr>
          <w:rFonts w:ascii="Calibri" w:hAnsi="Calibri"/>
        </w:rPr>
        <w:t>”  that</w:t>
      </w:r>
      <w:proofErr w:type="gramEnd"/>
      <w:r w:rsidRPr="002E5F25">
        <w:rPr>
          <w:rFonts w:ascii="Calibri" w:hAnsi="Calibri"/>
        </w:rPr>
        <w:t xml:space="preserve"> will be adaptable to all student skill sets.  Some adaptations will also be present in the specific project planning sections of the units. I may include some work with accommodating material to accompany my UBD planning page (if time permits).</w:t>
      </w:r>
    </w:p>
    <w:p w14:paraId="5686CED6" w14:textId="77777777" w:rsidR="002E5F25" w:rsidRPr="002E5F25" w:rsidRDefault="002E5F25" w:rsidP="002E5F25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2E5F25">
        <w:rPr>
          <w:rFonts w:ascii="Calibri" w:hAnsi="Calibri"/>
        </w:rPr>
        <w:t>1</w:t>
      </w:r>
      <w:r w:rsidRPr="002E5F25">
        <w:rPr>
          <w:rFonts w:ascii="Calibri" w:hAnsi="Calibri"/>
          <w:vertAlign w:val="superscript"/>
        </w:rPr>
        <w:t>st</w:t>
      </w:r>
      <w:r w:rsidRPr="002E5F25">
        <w:rPr>
          <w:rFonts w:ascii="Calibri" w:hAnsi="Calibri"/>
        </w:rPr>
        <w:t xml:space="preserve"> Day work:  </w:t>
      </w:r>
    </w:p>
    <w:p w14:paraId="0CB9C3AF" w14:textId="77777777" w:rsidR="002E5F25" w:rsidRPr="002E5F25" w:rsidRDefault="002E5F25" w:rsidP="002E5F25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2E5F25">
        <w:rPr>
          <w:rFonts w:ascii="Calibri" w:hAnsi="Calibri"/>
        </w:rPr>
        <w:t>I Created a UBD for my 1</w:t>
      </w:r>
      <w:r w:rsidRPr="002E5F25">
        <w:rPr>
          <w:rFonts w:ascii="Calibri" w:hAnsi="Calibri"/>
          <w:vertAlign w:val="superscript"/>
        </w:rPr>
        <w:t>st</w:t>
      </w:r>
      <w:r w:rsidRPr="002E5F25">
        <w:rPr>
          <w:rFonts w:ascii="Calibri" w:hAnsi="Calibri"/>
        </w:rPr>
        <w:t xml:space="preserve"> Unit in LA. I included connections to curriculum and broad questions to help with differentiation in the classroom.  Also, assignments that were added are easily adaptable to variable skill levels.</w:t>
      </w:r>
    </w:p>
    <w:p w14:paraId="4D94BF2E" w14:textId="77777777" w:rsidR="002E5F25" w:rsidRPr="002E5F25" w:rsidRDefault="002E5F25" w:rsidP="002E5F25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2E5F25">
        <w:rPr>
          <w:rFonts w:ascii="Cambria" w:hAnsi="Cambria"/>
        </w:rPr>
        <w:t>We began the morning with a short meeting to discuss the meaning of UDL.  Our group shared some helpful websites, educational articles and templates used when planning.  I reviewed the articles and templates.  I shared my year plans with some other Grade 6 teachers in my C of P.</w:t>
      </w:r>
    </w:p>
    <w:p w14:paraId="5E7720CD" w14:textId="77777777" w:rsidR="002E5F25" w:rsidRPr="002E5F25" w:rsidRDefault="002E5F25" w:rsidP="002E5F25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2E5F25">
        <w:rPr>
          <w:rFonts w:ascii="Cambria" w:hAnsi="Cambria"/>
        </w:rPr>
        <w:t xml:space="preserve">I searched for more information on UDL and swapped info. </w:t>
      </w:r>
      <w:proofErr w:type="gramStart"/>
      <w:r w:rsidRPr="002E5F25">
        <w:rPr>
          <w:rFonts w:ascii="Cambria" w:hAnsi="Cambria"/>
        </w:rPr>
        <w:t>with</w:t>
      </w:r>
      <w:proofErr w:type="gramEnd"/>
      <w:r w:rsidRPr="002E5F25">
        <w:rPr>
          <w:rFonts w:ascii="Cambria" w:hAnsi="Cambria"/>
        </w:rPr>
        <w:t xml:space="preserve"> other group members.  I began creating a unit plan for Grade 6 Sky Science.  I used the UBD template given to me by a group member to implement key questions and outcomes.  I integrated a UDL section, which outlines the differentiation strategies that I will use while teaching this unit.</w:t>
      </w:r>
    </w:p>
    <w:p w14:paraId="1B323131" w14:textId="77777777" w:rsidR="002E5F25" w:rsidRDefault="002E5F25" w:rsidP="002E5F25">
      <w:pPr>
        <w:pStyle w:val="NormalWeb"/>
        <w:rPr>
          <w:rFonts w:eastAsia="Times New Roman"/>
        </w:rPr>
      </w:pPr>
      <w:r>
        <w:rPr>
          <w:rFonts w:eastAsia="Times New Roman"/>
        </w:rPr>
        <w:t xml:space="preserve">Erin </w:t>
      </w:r>
      <w:proofErr w:type="spellStart"/>
      <w:r>
        <w:rPr>
          <w:rFonts w:eastAsia="Times New Roman"/>
        </w:rPr>
        <w:t>Sefton</w:t>
      </w:r>
      <w:proofErr w:type="spellEnd"/>
    </w:p>
    <w:p w14:paraId="6F95DAAC" w14:textId="77777777" w:rsidR="002E5F25" w:rsidRPr="002E5F25" w:rsidRDefault="002E5F25" w:rsidP="002E5F25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2E5F25">
        <w:rPr>
          <w:rFonts w:ascii="Cambria" w:hAnsi="Cambria"/>
          <w:b/>
          <w:bCs/>
          <w:sz w:val="27"/>
          <w:szCs w:val="27"/>
        </w:rPr>
        <w:t>October 5, 2012 Community of Practice</w:t>
      </w:r>
    </w:p>
    <w:p w14:paraId="62F2E953" w14:textId="77777777" w:rsidR="002E5F25" w:rsidRPr="002E5F25" w:rsidRDefault="002E5F25" w:rsidP="002E5F25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2E5F25">
        <w:rPr>
          <w:rFonts w:ascii="Cambria" w:hAnsi="Cambria"/>
          <w:b/>
          <w:bCs/>
          <w:sz w:val="27"/>
          <w:szCs w:val="27"/>
        </w:rPr>
        <w:t xml:space="preserve">UDL/Differentiation </w:t>
      </w:r>
    </w:p>
    <w:p w14:paraId="1BEE0446" w14:textId="77777777" w:rsidR="002E5F25" w:rsidRPr="002E5F25" w:rsidRDefault="002E5F25" w:rsidP="002E5F25">
      <w:pPr>
        <w:rPr>
          <w:rFonts w:ascii="Times" w:eastAsia="Times New Roman" w:hAnsi="Times" w:cs="Times New Roman"/>
          <w:sz w:val="20"/>
          <w:szCs w:val="20"/>
        </w:rPr>
      </w:pPr>
      <w:r w:rsidRPr="002E5F25">
        <w:rPr>
          <w:rFonts w:ascii="Times" w:eastAsia="Times New Roman" w:hAnsi="Times" w:cs="Times New Roman"/>
          <w:sz w:val="20"/>
          <w:szCs w:val="20"/>
        </w:rPr>
        <w:t> </w:t>
      </w:r>
      <w:r w:rsidRPr="002E5F25">
        <w:rPr>
          <w:rFonts w:ascii="Times" w:eastAsia="Times New Roman" w:hAnsi="Times" w:cs="Times New Roman"/>
          <w:sz w:val="20"/>
          <w:szCs w:val="20"/>
        </w:rPr>
        <w:br/>
        <w:t> </w:t>
      </w:r>
    </w:p>
    <w:p w14:paraId="1526B338" w14:textId="77777777" w:rsidR="002E5F25" w:rsidRPr="002E5F25" w:rsidRDefault="002E5F25" w:rsidP="002E5F2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E5F25">
        <w:rPr>
          <w:rFonts w:ascii="Cambria" w:hAnsi="Cambria"/>
          <w:b/>
          <w:bCs/>
        </w:rPr>
        <w:t xml:space="preserve">Contributors: </w:t>
      </w:r>
    </w:p>
    <w:p w14:paraId="08B63141" w14:textId="77777777" w:rsidR="002E5F25" w:rsidRPr="002E5F25" w:rsidRDefault="002E5F25" w:rsidP="002E5F2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E5F25">
        <w:rPr>
          <w:rFonts w:ascii="Cambria" w:eastAsia="Times New Roman" w:hAnsi="Cambria" w:cs="Times New Roman"/>
        </w:rPr>
        <w:t xml:space="preserve">Leah </w:t>
      </w:r>
      <w:proofErr w:type="spellStart"/>
      <w:r w:rsidRPr="002E5F25">
        <w:rPr>
          <w:rFonts w:ascii="Cambria" w:eastAsia="Times New Roman" w:hAnsi="Cambria" w:cs="Times New Roman"/>
        </w:rPr>
        <w:t>Ficaccio</w:t>
      </w:r>
      <w:proofErr w:type="spellEnd"/>
    </w:p>
    <w:p w14:paraId="508C5025" w14:textId="77777777" w:rsidR="002E5F25" w:rsidRPr="002E5F25" w:rsidRDefault="002E5F25" w:rsidP="002E5F2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2E5F25">
        <w:rPr>
          <w:rFonts w:ascii="Cambria" w:eastAsia="Times New Roman" w:hAnsi="Cambria" w:cs="Times New Roman"/>
        </w:rPr>
        <w:t>Chelsey</w:t>
      </w:r>
      <w:proofErr w:type="spellEnd"/>
      <w:r w:rsidRPr="002E5F25">
        <w:rPr>
          <w:rFonts w:ascii="Cambria" w:eastAsia="Times New Roman" w:hAnsi="Cambria" w:cs="Times New Roman"/>
        </w:rPr>
        <w:t xml:space="preserve"> Bird</w:t>
      </w:r>
    </w:p>
    <w:p w14:paraId="31EB8ADC" w14:textId="77777777" w:rsidR="002E5F25" w:rsidRPr="002E5F25" w:rsidRDefault="002E5F25" w:rsidP="002E5F2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E5F25">
        <w:rPr>
          <w:rFonts w:ascii="Cambria" w:eastAsia="Times New Roman" w:hAnsi="Cambria" w:cs="Times New Roman"/>
        </w:rPr>
        <w:t xml:space="preserve">Christy </w:t>
      </w:r>
      <w:proofErr w:type="spellStart"/>
      <w:r w:rsidRPr="002E5F25">
        <w:rPr>
          <w:rFonts w:ascii="Cambria" w:eastAsia="Times New Roman" w:hAnsi="Cambria" w:cs="Times New Roman"/>
        </w:rPr>
        <w:t>Toews</w:t>
      </w:r>
      <w:proofErr w:type="spellEnd"/>
    </w:p>
    <w:p w14:paraId="343AF795" w14:textId="77777777" w:rsidR="002E5F25" w:rsidRPr="002E5F25" w:rsidRDefault="002E5F25" w:rsidP="002E5F25">
      <w:pPr>
        <w:rPr>
          <w:rFonts w:ascii="Times" w:eastAsia="Times New Roman" w:hAnsi="Times" w:cs="Times New Roman"/>
          <w:sz w:val="20"/>
          <w:szCs w:val="20"/>
        </w:rPr>
      </w:pPr>
      <w:r w:rsidRPr="002E5F25">
        <w:rPr>
          <w:rFonts w:ascii="Times" w:eastAsia="Times New Roman" w:hAnsi="Times" w:cs="Times New Roman"/>
          <w:sz w:val="20"/>
          <w:szCs w:val="20"/>
        </w:rPr>
        <w:t> </w:t>
      </w:r>
    </w:p>
    <w:p w14:paraId="5538EAEA" w14:textId="77777777" w:rsidR="002E5F25" w:rsidRPr="002E5F25" w:rsidRDefault="002E5F25" w:rsidP="002E5F2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E5F25">
        <w:rPr>
          <w:rFonts w:ascii="Cambria" w:hAnsi="Cambria"/>
          <w:b/>
          <w:bCs/>
        </w:rPr>
        <w:t>Planned Outcomes/Deliverables:</w:t>
      </w:r>
    </w:p>
    <w:p w14:paraId="03990068" w14:textId="77777777" w:rsidR="002E5F25" w:rsidRPr="002E5F25" w:rsidRDefault="002E5F25" w:rsidP="002E5F25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E5F25">
        <w:rPr>
          <w:rFonts w:ascii="Cambria" w:eastAsia="Times New Roman" w:hAnsi="Cambria" w:cs="Times New Roman"/>
        </w:rPr>
        <w:t>Cross curricular unit “Global Awareness Travelogue Project”</w:t>
      </w:r>
    </w:p>
    <w:p w14:paraId="1FB150C1" w14:textId="77777777" w:rsidR="002E5F25" w:rsidRPr="002E5F25" w:rsidRDefault="002E5F25" w:rsidP="002E5F25">
      <w:pPr>
        <w:rPr>
          <w:rFonts w:ascii="Times" w:eastAsia="Times New Roman" w:hAnsi="Times" w:cs="Times New Roman"/>
          <w:sz w:val="20"/>
          <w:szCs w:val="20"/>
        </w:rPr>
      </w:pPr>
      <w:r w:rsidRPr="002E5F25">
        <w:rPr>
          <w:rFonts w:ascii="Times" w:eastAsia="Times New Roman" w:hAnsi="Times" w:cs="Times New Roman"/>
          <w:sz w:val="20"/>
          <w:szCs w:val="20"/>
        </w:rPr>
        <w:t> </w:t>
      </w:r>
    </w:p>
    <w:p w14:paraId="7073ADB7" w14:textId="77777777" w:rsidR="002E5F25" w:rsidRPr="002E5F25" w:rsidRDefault="002E5F25" w:rsidP="002E5F2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E5F25">
        <w:rPr>
          <w:rFonts w:ascii="Cambria" w:hAnsi="Cambria"/>
          <w:b/>
          <w:bCs/>
        </w:rPr>
        <w:t>Project Description</w:t>
      </w:r>
    </w:p>
    <w:p w14:paraId="20DC28C3" w14:textId="77777777" w:rsidR="002E5F25" w:rsidRPr="002E5F25" w:rsidRDefault="002E5F25" w:rsidP="002E5F25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E5F25">
        <w:rPr>
          <w:rFonts w:ascii="Cambria" w:eastAsia="Times New Roman" w:hAnsi="Cambria" w:cs="Times New Roman"/>
        </w:rPr>
        <w:t>Inquiry Question:</w:t>
      </w:r>
    </w:p>
    <w:p w14:paraId="39148E3E" w14:textId="77777777" w:rsidR="002E5F25" w:rsidRPr="002E5F25" w:rsidRDefault="002E5F25" w:rsidP="002E5F25">
      <w:pPr>
        <w:numPr>
          <w:ilvl w:val="1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E5F25">
        <w:rPr>
          <w:rFonts w:ascii="Cambria" w:eastAsia="Times New Roman" w:hAnsi="Cambria" w:cs="Times New Roman"/>
        </w:rPr>
        <w:t>To what extent is learning impacted when we utilize the Langdon Learning Model as a tool for planning authentic, engaging and universally accessible lessons and units?</w:t>
      </w:r>
    </w:p>
    <w:p w14:paraId="64A1AC59" w14:textId="77777777" w:rsidR="002E5F25" w:rsidRPr="002E5F25" w:rsidRDefault="002E5F25" w:rsidP="002E5F25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E5F25">
        <w:rPr>
          <w:rFonts w:ascii="Cambria" w:eastAsia="Times New Roman" w:hAnsi="Cambria" w:cs="Times New Roman"/>
        </w:rPr>
        <w:t>Planned Data to be Collected:</w:t>
      </w:r>
    </w:p>
    <w:p w14:paraId="295DCBA5" w14:textId="77777777" w:rsidR="002E5F25" w:rsidRPr="002E5F25" w:rsidRDefault="002E5F25" w:rsidP="002E5F25">
      <w:pPr>
        <w:numPr>
          <w:ilvl w:val="1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E5F25">
        <w:rPr>
          <w:rFonts w:ascii="Cambria" w:eastAsia="Times New Roman" w:hAnsi="Cambria" w:cs="Times New Roman"/>
        </w:rPr>
        <w:t xml:space="preserve">Observation of student engagement </w:t>
      </w:r>
    </w:p>
    <w:p w14:paraId="0E5A2F58" w14:textId="77777777" w:rsidR="002E5F25" w:rsidRPr="002E5F25" w:rsidRDefault="002E5F25" w:rsidP="002E5F25">
      <w:pPr>
        <w:numPr>
          <w:ilvl w:val="1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E5F25">
        <w:rPr>
          <w:rFonts w:ascii="Cambria" w:eastAsia="Times New Roman" w:hAnsi="Cambria" w:cs="Times New Roman"/>
        </w:rPr>
        <w:t>Connection of learning to prior knowledge and understandings</w:t>
      </w:r>
    </w:p>
    <w:p w14:paraId="34D6F180" w14:textId="77777777" w:rsidR="002E5F25" w:rsidRPr="002E5F25" w:rsidRDefault="002E5F25" w:rsidP="002E5F25">
      <w:pPr>
        <w:numPr>
          <w:ilvl w:val="1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E5F25">
        <w:rPr>
          <w:rFonts w:ascii="Cambria" w:eastAsia="Times New Roman" w:hAnsi="Cambria" w:cs="Times New Roman"/>
        </w:rPr>
        <w:t>Learning inventory completed to understand student learning needs</w:t>
      </w:r>
    </w:p>
    <w:p w14:paraId="34FB8D9F" w14:textId="77777777" w:rsidR="002E5F25" w:rsidRPr="002E5F25" w:rsidRDefault="002E5F25" w:rsidP="002E5F25">
      <w:pPr>
        <w:numPr>
          <w:ilvl w:val="1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E5F25">
        <w:rPr>
          <w:rFonts w:ascii="Cambria" w:eastAsia="Times New Roman" w:hAnsi="Cambria" w:cs="Times New Roman"/>
        </w:rPr>
        <w:t>Student directed presentation of findings (based on learning needs)</w:t>
      </w:r>
    </w:p>
    <w:p w14:paraId="3174E999" w14:textId="77777777" w:rsidR="002E5F25" w:rsidRPr="002E5F25" w:rsidRDefault="002E5F25" w:rsidP="002E5F25">
      <w:pPr>
        <w:rPr>
          <w:rFonts w:ascii="Times" w:eastAsia="Times New Roman" w:hAnsi="Times" w:cs="Times New Roman"/>
          <w:sz w:val="20"/>
          <w:szCs w:val="20"/>
        </w:rPr>
      </w:pPr>
      <w:r w:rsidRPr="002E5F25">
        <w:rPr>
          <w:rFonts w:ascii="Times" w:eastAsia="Times New Roman" w:hAnsi="Times" w:cs="Times New Roman"/>
          <w:sz w:val="20"/>
          <w:szCs w:val="20"/>
        </w:rPr>
        <w:t> </w:t>
      </w:r>
    </w:p>
    <w:p w14:paraId="6D326E71" w14:textId="77777777" w:rsidR="002E5F25" w:rsidRPr="002E5F25" w:rsidRDefault="002E5F25" w:rsidP="002E5F2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E5F25">
        <w:rPr>
          <w:rFonts w:ascii="Cambria" w:hAnsi="Cambria"/>
          <w:b/>
          <w:bCs/>
        </w:rPr>
        <w:t>Today’s Productivity:</w:t>
      </w:r>
    </w:p>
    <w:p w14:paraId="42C3D96A" w14:textId="77777777" w:rsidR="002E5F25" w:rsidRPr="002E5F25" w:rsidRDefault="002E5F25" w:rsidP="002E5F25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E5F25">
        <w:rPr>
          <w:rFonts w:ascii="Cambria" w:eastAsia="Times New Roman" w:hAnsi="Cambria" w:cs="Times New Roman"/>
        </w:rPr>
        <w:t>Completion of Professional Readings</w:t>
      </w:r>
    </w:p>
    <w:p w14:paraId="6E7894CB" w14:textId="77777777" w:rsidR="002E5F25" w:rsidRPr="002E5F25" w:rsidRDefault="002E5F25" w:rsidP="002E5F25">
      <w:pPr>
        <w:numPr>
          <w:ilvl w:val="1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E5F25">
        <w:rPr>
          <w:rFonts w:ascii="Cambria" w:eastAsia="Times New Roman" w:hAnsi="Cambria" w:cs="Times New Roman"/>
        </w:rPr>
        <w:t>“Where Great Teaching Begins” by Anne R. Reeves</w:t>
      </w:r>
    </w:p>
    <w:p w14:paraId="22F10F0F" w14:textId="77777777" w:rsidR="002E5F25" w:rsidRPr="002E5F25" w:rsidRDefault="002E5F25" w:rsidP="002E5F25">
      <w:pPr>
        <w:numPr>
          <w:ilvl w:val="1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E5F25">
        <w:rPr>
          <w:rFonts w:ascii="Cambria" w:eastAsia="Times New Roman" w:hAnsi="Cambria" w:cs="Times New Roman"/>
        </w:rPr>
        <w:t>“Inquiry Based Learning,” a RVS Resource by Barry Allen &amp; Joshua Hill</w:t>
      </w:r>
    </w:p>
    <w:p w14:paraId="14DB67BA" w14:textId="77777777" w:rsidR="002E5F25" w:rsidRPr="002E5F25" w:rsidRDefault="002E5F25" w:rsidP="002E5F25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E5F25">
        <w:rPr>
          <w:rFonts w:ascii="Cambria" w:eastAsia="Times New Roman" w:hAnsi="Cambria" w:cs="Times New Roman"/>
        </w:rPr>
        <w:t>Development of Key Understandings in the Instructional Design Framework</w:t>
      </w:r>
    </w:p>
    <w:p w14:paraId="402703AA" w14:textId="77777777" w:rsidR="002E5F25" w:rsidRPr="002E5F25" w:rsidRDefault="002E5F25" w:rsidP="002E5F25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E5F25">
        <w:rPr>
          <w:rFonts w:ascii="Cambria" w:eastAsia="Times New Roman" w:hAnsi="Cambria" w:cs="Times New Roman"/>
        </w:rPr>
        <w:t>Identification of Learning Outcomes (ELA and Social 6)</w:t>
      </w:r>
    </w:p>
    <w:p w14:paraId="33C47A55" w14:textId="77777777" w:rsidR="002E5F25" w:rsidRPr="002E5F25" w:rsidRDefault="002E5F25" w:rsidP="002E5F25">
      <w:pPr>
        <w:rPr>
          <w:rFonts w:ascii="Times" w:eastAsia="Times New Roman" w:hAnsi="Times" w:cs="Times New Roman"/>
          <w:sz w:val="20"/>
          <w:szCs w:val="20"/>
        </w:rPr>
      </w:pPr>
      <w:r w:rsidRPr="002E5F25">
        <w:rPr>
          <w:rFonts w:ascii="Times" w:eastAsia="Times New Roman" w:hAnsi="Times" w:cs="Times New Roman"/>
          <w:sz w:val="20"/>
          <w:szCs w:val="20"/>
        </w:rPr>
        <w:t> </w:t>
      </w:r>
      <w:r w:rsidRPr="002E5F25">
        <w:rPr>
          <w:rFonts w:ascii="Times" w:eastAsia="Times New Roman" w:hAnsi="Times" w:cs="Times New Roman"/>
          <w:sz w:val="20"/>
          <w:szCs w:val="20"/>
        </w:rPr>
        <w:br/>
        <w:t> </w:t>
      </w:r>
    </w:p>
    <w:p w14:paraId="1395E619" w14:textId="77777777" w:rsidR="002E5F25" w:rsidRPr="002E5F25" w:rsidRDefault="002E5F25" w:rsidP="002E5F2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E5F25">
        <w:rPr>
          <w:rFonts w:ascii="Cambria" w:hAnsi="Cambria"/>
          <w:b/>
          <w:bCs/>
        </w:rPr>
        <w:t>Goal for December 3, 2012</w:t>
      </w:r>
    </w:p>
    <w:p w14:paraId="78A9110A" w14:textId="77777777" w:rsidR="002E5F25" w:rsidRPr="002E5F25" w:rsidRDefault="002E5F25" w:rsidP="002E5F25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E5F25">
        <w:rPr>
          <w:rFonts w:ascii="Cambria" w:eastAsia="Times New Roman" w:hAnsi="Cambria" w:cs="Times New Roman"/>
        </w:rPr>
        <w:t>Authenticity Brainstorming in the Instructional Design Framework</w:t>
      </w:r>
    </w:p>
    <w:p w14:paraId="08FFA32C" w14:textId="77777777" w:rsidR="002E5F25" w:rsidRPr="002E5F25" w:rsidRDefault="002E5F25" w:rsidP="002E5F25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E5F25">
        <w:rPr>
          <w:rFonts w:ascii="Cambria" w:eastAsia="Times New Roman" w:hAnsi="Cambria" w:cs="Times New Roman"/>
        </w:rPr>
        <w:t>Essential Questions</w:t>
      </w:r>
    </w:p>
    <w:p w14:paraId="5223903F" w14:textId="77777777" w:rsidR="002E5F25" w:rsidRPr="002E5F25" w:rsidRDefault="002E5F25" w:rsidP="002E5F25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E5F25">
        <w:rPr>
          <w:rFonts w:ascii="Cambria" w:eastAsia="Times New Roman" w:hAnsi="Cambria" w:cs="Times New Roman"/>
        </w:rPr>
        <w:t>Setting the Direction</w:t>
      </w:r>
    </w:p>
    <w:p w14:paraId="3961A2BE" w14:textId="77777777" w:rsidR="002E5F25" w:rsidRPr="002E5F25" w:rsidRDefault="002E5F25" w:rsidP="002E5F25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E5F25">
        <w:rPr>
          <w:rFonts w:ascii="Cambria" w:eastAsia="Times New Roman" w:hAnsi="Cambria" w:cs="Times New Roman"/>
        </w:rPr>
        <w:t>Preliminary Pitch</w:t>
      </w:r>
    </w:p>
    <w:p w14:paraId="71AD3567" w14:textId="77777777" w:rsidR="002E5F25" w:rsidRPr="002E5F25" w:rsidRDefault="002E5F25" w:rsidP="002E5F25">
      <w:pPr>
        <w:rPr>
          <w:rFonts w:ascii="Times" w:eastAsia="Times New Roman" w:hAnsi="Times" w:cs="Times New Roman"/>
          <w:sz w:val="20"/>
          <w:szCs w:val="20"/>
        </w:rPr>
      </w:pPr>
      <w:r w:rsidRPr="002E5F25">
        <w:rPr>
          <w:rFonts w:ascii="Times" w:eastAsia="Times New Roman" w:hAnsi="Times" w:cs="Times New Roman"/>
          <w:sz w:val="20"/>
          <w:szCs w:val="20"/>
        </w:rPr>
        <w:t> </w:t>
      </w:r>
      <w:r w:rsidRPr="002E5F25">
        <w:rPr>
          <w:rFonts w:ascii="Times" w:eastAsia="Times New Roman" w:hAnsi="Times" w:cs="Times New Roman"/>
          <w:sz w:val="20"/>
          <w:szCs w:val="20"/>
        </w:rPr>
        <w:br/>
        <w:t> </w:t>
      </w:r>
      <w:r w:rsidRPr="002E5F25">
        <w:rPr>
          <w:rFonts w:ascii="Times" w:eastAsia="Times New Roman" w:hAnsi="Times" w:cs="Times New Roman"/>
          <w:sz w:val="20"/>
          <w:szCs w:val="20"/>
        </w:rPr>
        <w:br/>
        <w:t> </w:t>
      </w:r>
    </w:p>
    <w:p w14:paraId="1CE69D37" w14:textId="77777777" w:rsidR="002E5F25" w:rsidRPr="002E5F25" w:rsidRDefault="002E5F25" w:rsidP="002E5F2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E5F25">
        <w:rPr>
          <w:rFonts w:ascii="Cambria" w:hAnsi="Cambria"/>
          <w:b/>
          <w:bCs/>
        </w:rPr>
        <w:t>Goal for April 8, 2013</w:t>
      </w:r>
    </w:p>
    <w:p w14:paraId="562A16EE" w14:textId="77777777" w:rsidR="002E5F25" w:rsidRPr="002E5F25" w:rsidRDefault="002E5F25" w:rsidP="002E5F25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E5F25">
        <w:rPr>
          <w:rFonts w:ascii="Cambria" w:eastAsia="Times New Roman" w:hAnsi="Cambria" w:cs="Times New Roman"/>
        </w:rPr>
        <w:t>21</w:t>
      </w:r>
      <w:r w:rsidRPr="002E5F25">
        <w:rPr>
          <w:rFonts w:ascii="Cambria" w:eastAsia="Times New Roman" w:hAnsi="Cambria" w:cs="Times New Roman"/>
          <w:vertAlign w:val="superscript"/>
        </w:rPr>
        <w:t>st</w:t>
      </w:r>
      <w:r w:rsidRPr="002E5F25">
        <w:rPr>
          <w:rFonts w:ascii="Cambria" w:eastAsia="Times New Roman" w:hAnsi="Cambria" w:cs="Times New Roman"/>
        </w:rPr>
        <w:t xml:space="preserve"> Century Competencies</w:t>
      </w:r>
    </w:p>
    <w:p w14:paraId="27BE7B09" w14:textId="77777777" w:rsidR="002E5F25" w:rsidRPr="002E5F25" w:rsidRDefault="002E5F25" w:rsidP="002E5F25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E5F25">
        <w:rPr>
          <w:rFonts w:ascii="Cambria" w:eastAsia="Times New Roman" w:hAnsi="Cambria" w:cs="Times New Roman"/>
        </w:rPr>
        <w:t>Develop Task Scaffolding</w:t>
      </w:r>
    </w:p>
    <w:p w14:paraId="5182C230" w14:textId="77777777" w:rsidR="002E5F25" w:rsidRPr="002E5F25" w:rsidRDefault="002E5F25" w:rsidP="002E5F25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E5F25">
        <w:rPr>
          <w:rFonts w:ascii="Cambria" w:eastAsia="Times New Roman" w:hAnsi="Cambria" w:cs="Times New Roman"/>
        </w:rPr>
        <w:t>Develop Assessment Rubrics</w:t>
      </w:r>
    </w:p>
    <w:p w14:paraId="206094F0" w14:textId="77777777" w:rsidR="002E5F25" w:rsidRDefault="002E5F25" w:rsidP="002E5F25">
      <w:pPr>
        <w:pStyle w:val="NormalWeb"/>
        <w:rPr>
          <w:rFonts w:eastAsia="Times New Roman"/>
        </w:rPr>
      </w:pPr>
    </w:p>
    <w:p w14:paraId="343E8B70" w14:textId="77777777" w:rsidR="002E5F25" w:rsidRPr="002E5F25" w:rsidRDefault="002E5F25" w:rsidP="002E5F25">
      <w:pPr>
        <w:pStyle w:val="NormalWeb"/>
        <w:rPr>
          <w:rFonts w:eastAsia="Times New Roman"/>
        </w:rPr>
      </w:pPr>
    </w:p>
    <w:p w14:paraId="5E780FC4" w14:textId="77777777" w:rsidR="00B8648B" w:rsidRDefault="00B8648B"/>
    <w:sectPr w:rsidR="00B8648B" w:rsidSect="0025599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066"/>
    <w:multiLevelType w:val="multilevel"/>
    <w:tmpl w:val="DAF4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66BFA"/>
    <w:multiLevelType w:val="multilevel"/>
    <w:tmpl w:val="2B04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A277C"/>
    <w:multiLevelType w:val="multilevel"/>
    <w:tmpl w:val="0C46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41EEA"/>
    <w:multiLevelType w:val="multilevel"/>
    <w:tmpl w:val="460E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10452"/>
    <w:multiLevelType w:val="multilevel"/>
    <w:tmpl w:val="DDE8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04350B"/>
    <w:multiLevelType w:val="multilevel"/>
    <w:tmpl w:val="6CCE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3C5A09"/>
    <w:multiLevelType w:val="multilevel"/>
    <w:tmpl w:val="AB1E1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25"/>
    <w:rsid w:val="00255990"/>
    <w:rsid w:val="002E5F25"/>
    <w:rsid w:val="00817145"/>
    <w:rsid w:val="00B864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708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F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E5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F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E5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1037</Words>
  <Characters>5916</Characters>
  <Application>Microsoft Macintosh Word</Application>
  <DocSecurity>0</DocSecurity>
  <Lines>49</Lines>
  <Paragraphs>13</Paragraphs>
  <ScaleCrop>false</ScaleCrop>
  <Company>RVS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2012-10-06T23:56:00Z</dcterms:created>
  <dcterms:modified xsi:type="dcterms:W3CDTF">2012-10-07T00:20:00Z</dcterms:modified>
</cp:coreProperties>
</file>